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УТВЕРЖДАЮ</w:t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Заведующий МАДОУ Детский сад № 69</w:t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___________ В.А.Частоступова</w:t>
      </w:r>
    </w:p>
    <w:p>
      <w:pPr>
        <w:pStyle w:val="Normal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Приказ № ________ от _________.</w:t>
      </w:r>
    </w:p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ПЛАН</w:t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работы по профилактике ДДТТ с родителями</w:t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eastAsia="ru-RU"/>
        </w:rPr>
        <w:t>на 2024-2025 учебный год.</w:t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Сентябрь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ind w:left="284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Выступление на родительском собрании 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Профилактика дорожно- транспортного травматизма в семье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Анкетирование «Я и мой ребенок на улицах города».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Маршрутные листы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«Мой безопасный путь в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детский сад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 СМС-памятка «Знак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«Внимание: дети!»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водители на свете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Знают знак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«Внимание: дети!»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Будь предельно осторожен,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Ведь беда случиться может!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Информация на стенд «Легко ли научить ребенка правильно вести себя 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дороге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Октябрь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1.  Памятка для родительского уголка «Родители – вы пример для подражания».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Консультация 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родителей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«Дисциплина на улице – залог безопасности пешеходов».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СМС-рассылка (с использованием WhatsApp)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«Правила перевозки детей в транспортном средстве»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Индивидуальные консультации для родителей «Родитель – водитель помни!»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Ноябрь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Рекомендации для родителей: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при поездке в транспорте покажите детям, как лучше принять устойчивое положение стоя;- познакомьте детей с указателем «Аварийный выход».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День памяти жертв ДТП, беседа.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СМС-памятка «Знак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«Обгон запрещен»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Знак любителей обгона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Объявляет вне закона.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этом месте, сразу ясно,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Обгонять других опасно!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 Консультация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«Световозвращающие элементы на одежде в темное время суток»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КВН с родителями «Родители сдают экзамен по ПДД» 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закреплять правила ПДД.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Декабрь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оформление папки передвижки для родителей по профилактике ДДТТ «Правила поведения на дороге и в транспорте».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СМС-рассылки (с использованием WhatsApp)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Рекомендации: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не разрешайте детям кататься на санках с горки, спуск с которой выходит на проезжую часть двора или улицы».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Знакомство родителей с газетой «Добрая дорога детства».</w:t>
      </w:r>
    </w:p>
    <w:p>
      <w:pPr>
        <w:pStyle w:val="Normal"/>
        <w:spacing w:lineRule="auto" w:line="240" w:before="0" w:after="0"/>
        <w:ind w:left="284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 Акция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«Засветись-стань заметнее».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Информация на стенд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«Правила поведения на остановке маршрутного транспорта».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Январь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Беседа с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родителями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«Бег через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дорогу – опасно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! Особенно зимой»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СМС-памятка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«Папа, я с тобой»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кури за рулем,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руки не бери смартфон!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трассе всякое бывает,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кювет машины вылетают!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Памятка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«Причины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детского дорожно-транспортного травматизма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bg-BG"/>
        </w:rPr>
        <w:t>“Иң яхшы җәяүле” – мероприятие с родителями и детьми.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bg-BG"/>
        </w:rPr>
        <w:t>5. Конкурс „Новый дорожный знак”.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bg-BG"/>
        </w:rPr>
        <w:t>6. Акция “Осторожно гололед!”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Февраль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Консультация для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родителей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«Научите малышей правилам уличного движения!»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Акция «Мы за жизнь по правилам!»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 xml:space="preserve">3. СМС-памятка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«Осторожно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: фура!»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Папа, помни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 в гололед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Фура в горку не идет.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спеши, не подрезай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под фуру не влезай!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 Информация на стенд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«Обучение детей наблюдательности на улице».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Фотовыставка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«Я соблюдаю правила безопасного поведения на дорогах»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Март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Знакомство родителей с играми по БДД – убеждение детей и родителей к необходимости соблюдения правил дорожного движения;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СМС-памятка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«Помните, водители!»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Уважаемые водители,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Помните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: все вы –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родители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!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Если на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дороге дети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Взрослые за них в ответе!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Круглый стол на тему: «Простые правила при езде на машине» 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выявление уровня знаний детей и их родителей по основам безопасности на дорогах.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tt-RU" w:eastAsia="ru-RU"/>
        </w:rPr>
        <w:t>Ата – аналар конференцисе “Балаларны җәрәхәтләнүдән саклау”.  Беренче ярдәм күрсәтү ысуллары – беренче ярдәм күрсәтү  ысуллары буенча белемнәрне ныгыту.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Апрель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СМС-памятка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«Ремень безопасности»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На инспектора не злись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Сел в машину – пристегнись».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Информация на стенд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«Роль семьи в воспитании грамотного пешехода».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Индивидуальные консультации: «Что могу сделать я?»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>Выступление на родительском собрании «Роль семьи в воспитании грамотного пешехода».</w:t>
      </w:r>
      <w:r>
        <w:rPr/>
        <w:br/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 Веселые старты на велосипедах с родителями.</w:t>
      </w:r>
    </w:p>
    <w:p>
      <w:pPr>
        <w:pStyle w:val="Normal"/>
        <w:spacing w:lineRule="auto" w:line="240" w:before="0" w:after="0"/>
        <w:ind w:left="0" w:right="0" w:firstLine="36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Май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Консультация для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родителей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«Обучение детей езде на велосипеде».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В рамках проведения Всероссийской акции “Внимание дети”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профилактических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мероприятий по предупреждению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детского дорожно-транспортного травматизма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период летнего отдыха дошкольников провести операцию под условным названием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«Безопасное лето».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Фотовыставка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«Я соблюдаю правила безопасного поведения при езде на велосипеде».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4. СМС-памятка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вдруг маневр лихой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Или столкновение,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Защитит от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травм ребенка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Детское сиденье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Родительское собрание – «Безопасность детей на дорогах».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Июнь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Консультация для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родителей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 старшей медсестрой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«Основы оказания первой медицинской помощи пострадавшим при ДТП.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СМС-рассылки (с использованием WhatsApp)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«А вы соблюдаете ПДД?»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Выпуск детской газеты «Зелёный огонёк» №1 для родителей  ДОУ.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Июль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Выставка  работ: «Все машины хороши, выбирай на вкус» (поделки из подручных материалов).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Участие в детской акции «Листовки – водителям!»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Выставка семейных рисунков «Мы за безопасное движение».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Август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Фотовыставка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«Мой ребенок в автокресле».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2. Конкурс поделок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«Страна Светофория».</w:t>
      </w:r>
    </w:p>
    <w:p>
      <w:pPr>
        <w:pStyle w:val="Normal"/>
        <w:spacing w:lineRule="auto" w:line="240" w:before="0" w:after="0"/>
        <w:ind w:left="426" w:right="0" w:hanging="0"/>
        <w:jc w:val="both"/>
        <w:rPr/>
      </w:pPr>
      <w:r>
        <w:rPr>
          <w:rStyle w:val="Fontstyle01"/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3. </w:t>
      </w:r>
      <w:r>
        <w:rPr>
          <w:rStyle w:val="Fontstyle01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Совместный досуг «Эстафета зеленого огонька» (спортивный праздник).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LibreOffice/7.1.2.2$Windows_X86_64 LibreOffice_project/8a45595d069ef5570103caea1b71cc9d82b2aae4</Application>
  <AppVersion>15.0000</AppVersion>
  <Pages>4</Pages>
  <Words>658</Words>
  <Characters>4117</Characters>
  <CharactersWithSpaces>4695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2021-09-02T09:25:00Z</dcterms:created>
  <dc:creator>Пользователь Windows</dc:creator>
  <dc:description/>
  <dc:language>ru-RU</dc:language>
  <cp:lastModifiedBy/>
  <cp:lastPrinted>2024-07-23T13:55:59Z</cp:lastPrinted>
  <dcterms:modified xsi:type="dcterms:W3CDTF">2024-09-20T11:53:43Z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