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Педагогический состав</w:t>
      </w:r>
    </w:p>
    <w:tbl>
      <w:tblPr>
        <w:tblStyle w:val="a7"/>
        <w:tblW w:w="10597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1"/>
        <w:gridCol w:w="2320"/>
        <w:gridCol w:w="1268"/>
        <w:gridCol w:w="1897"/>
        <w:gridCol w:w="1077"/>
        <w:gridCol w:w="1668"/>
        <w:gridCol w:w="1895"/>
      </w:tblGrid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п/п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Ф.И.О. педагога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Должность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Образование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категория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КПК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Опыт работы, общий стаж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Афанасьева Екатерина Валерьевна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dou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69@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bk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Ст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арший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БГПУ, 2000 г., Педагогика и психология (дошкольная)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Переподготовка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«Менеджмент в дошкольном образовании»,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2021 г. Переподготовка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«Тьюторское сопровождение», 2022 г.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КПК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Рабочая программа воспитания в детском саду, 2021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БГПУ им. М. Акмуллы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«Организационно-методическое  обеспечение внедрение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1991-1995  - Учеба в УПК №1.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1995-1996  - воспитатель ДОУ № 9 г. Нягань Тюменской обл.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1996 – 1999 – воспитатель ДОУ № 141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1999-2000 – воспитатель, педагог-психолог в ДОУ № 74 г. Сочи Лазаревский район Краснодарский край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2000 – 2004 – старший воспитатель ДОУ № 2 г. г. Нягань Тюменской обл.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2004 – 2006 – педагог-психолог ДОУ № 17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2006 – 2007 – воспитатель ДОУ № 130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2007 – 2009 – старший преподаватель раннего развития ребенка ООО ЦО и РР «Начало»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2009-2010 – старший воспитатель ДОУ № 248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2010- 2012 – методист  ЦДТ «Созвездие»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2012 – по сег. день – старший воспитатель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30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 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10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Ширяева Людмила Петровна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vika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.455@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Старший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БГПУ, 2012 г., Преподаватель педагогики и психологии (дошкольной)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Переподготовка, Менеджмент в образовании, 2021 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АНО ДПО г. Калуга «Использование интеравтивных обучающих систекм в педагогической деятельности в условиях реализации ФГОС ДО», 2021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Центр онлайн-обучения по программе ДПО «Использование онлайн инструментов в организации образовательного процесса и администрирования работы образовательной организации», 2021 г.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ФГБОУ ВПО «Башкирский государственный университет»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«Образовательно-воспитательный процесс с использованием ИКТ и инклюзии в условиях реализации ФГОС ДО», 2018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 Межреспубликанский институт повышения квалификации и переподготовки кадров при Президиуме ФРО 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ООО «ЦНО и И» «Реализация ФОП ДО: сопровождение специалистов ДОУ», 2023 г.</w:t>
            </w:r>
          </w:p>
          <w:p>
            <w:pPr>
              <w:pStyle w:val="ConsPlusNonformat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2003 – 2004 – пом. воспитателя в ДОУ № 310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2004 – 2013 – воспитатель в ДОУ № 310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по сег. день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2021 - - старший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9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лет, 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Подготовительная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 xml:space="preserve"> группа «Курносики»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(2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Косолапова Нина Ефимовна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dou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69@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bk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Ср. спец., УПУ, 1982 г., Дошкольное воспитание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1977 -1982-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1982-1985 – монтажник приборов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1985 – 2003 – воспитатель в ДОУ № 181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2003 -2013 – воспитатель в ДОУ № 310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по сег. день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4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 стаж работы по специальности – 4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года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Гайнанова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Эльвира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Дамировна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elvira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gajnanova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непедагогическое, БГУ ФБФ и Ж. ЧОУ ДПО «Южный институт кадрового обеспечения», 2019 г., Педагогика и методика дошкольного образования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2006 – 2008 – продавец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2013 -2017 – регистратор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2018 – 2019 г. – помощник воспитателя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2019 –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10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 стаж работы по специальности – 5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лет.</w:t>
            </w:r>
          </w:p>
        </w:tc>
      </w:tr>
      <w:tr>
        <w:trPr>
          <w:trHeight w:val="143" w:hRule="atLeast"/>
        </w:trPr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Старшая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 xml:space="preserve"> группа «Непоседы»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(2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Гатауллина Диля Зямилевна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Idealdiamant@mail.ru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Переподготовка по программе «Педагогика и методика дошкольного образования», 2019 г.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Переподготовка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ДПО ИРО РБ «Современные подходы рообототехники  ЛЕГО-конструирования в ДОО», 2021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2019 – по сег. день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Средняя группа «Семицветик» (1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Ноздрачева Галина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ufagn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ВЭГУ, 2016 г., Организатор, методист дошкольного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1997 – 1998- помощник воспитателя в ДОУ № 310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2000 – 2005 –санитарка-буфетчица 16 отд. РПБ г. Уфа, переведена поваром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2005 – 2008  – помощник воспитателя в ДОУ № 299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2008 – 2012 – воспитатель в ДОУ № 299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по сег. День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19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Скоропад Екатерина Владимировна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ekaterinaskoropad8@gmail.com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БГПИ, 1994г., Педагогика и методика начального обучения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«Оказание первой медицинской помощи»,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1989 – машинистка в ОПВНИР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1994- 2007 – учитель начальных классов в СОШ № 109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2014 -2015 – помощник воспитателя в МАДОУ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2015- по сег. день – воспитатель в МАДОУ №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год,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7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Группа для детей с РАС (1корпус)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Исанбаева Руфина Халитовна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rufinayaa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Воспитатель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 группе для детей с РАС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Ср. профессиональное, Башкирский республиканский техникум культуры, 2002 г., ФГОУ ВПО «БГУ», проф. переподготовка, Педагогика и психология дошкольного образования, 2017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Переподготовка «Тьютор», 2023 г.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Переподготовка «Тьюторское сопровождение»,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2003 – 2008 – артистка балета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2008 - 2014 – ЦДТ «Созвездие»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2014 - 2016 – МБДОУ «Детский сад № 288»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2016 - по сег. день – воспитатель в МАДОУ № 69 г,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Ишбулатова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Гульнара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Талгатовна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g.ishbulatova@mail.ru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Воспитатель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 группе для детей с РАС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непедагогическое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переподготовка БГУ по специальности, 2019 г.,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Логопедия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Соответствие занимаемой должности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Образовательный центр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 xml:space="preserve">IT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0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21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–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3 года,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 год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Средняя группа «Капитошка» (2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10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Байдавлетова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Алеся Аликовна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alesya.baidavletova@yandex.ru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ЧАУ ДОП «Южный Институт Кадрового Обеспечения»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первая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 Межреспубликанский институт повышения квалификации и переподготовки кадров при Президиуме ФРО 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ООО «ЦНО и И» «Реализация ФОП ДО: сопровождение специалистов ДОУ», 2023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2018– помощник воспитателя в МАДОУ № 69, переведена воспитателем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2019- по сег.  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5 лет, 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5 лет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11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Музафарова Ольга Викторовна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muzafarovaov@gmail.com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не специальное, ГАУ г. Челябинск, 1998г., переподготовка УПК № 1, 2013г., Дошкольное образование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ООО «ЦНО и И» «Содержание, освоение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2001 – 2003 – дворник, младший воспитатель в ДОУ «Рябинка» г. Мегион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2003 – 2005 – специалист по бухгалтерскому учету г. Мегион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по сег. день 2019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Подготовительная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 xml:space="preserve"> группа «Затейники»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(2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12.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Багаева Татьяна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collekticus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БГПУ, 2010г., Психология,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ФГБОУ ВПО «БГУ», 2017г.,Преподаватель педагогики и психологии (дошкольный)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высщая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ДО «НИМЦ»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подходы к цифровизации ОП в ДОО в свете реализации ФГОС ДО, 2022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«Оказание первой медицинской помощи»,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1984-1987-артистка спортивного жанра, кассир в концертном зале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1987-1992 – артистка спортивного жанра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1992 – 1994 – артистка оригинального жанра. Фирма «Транс Атлетик»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1994- 1999 – руководитель цирковой студии во дв. им. С. Орджоникидзе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2001 – воспитатель в ДОП «Энергетик»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2005 – 2006 – ООО «Биг Бен», продавец-консультант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до сег. дня – воспитатель 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26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13.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Марданова Анжелика Витальевна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mardanova.lika74@mail.ru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БИ г. Нижневартовск, 1995г., Преподаватель педагогики и психологии (дошкольный)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1995 – секретарь-машинистка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1995 – 1997 – переведена педагогом дополнительного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1997 – 1999 – переведена педагогом-психологом с правом работы ПДО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1999 – 2010 - педагог-психолог с правом работы ПДО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до сег. дня – воспитатель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4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год,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Г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руппа для детей с РАС (1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14.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Рахманова Дина Тагировна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dina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18.06@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Ср. спец., УПК, 2000г., Дошкольное образование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Переподготовка, Тьютор, 2022 г.Переподготовка, Тьютор, 2022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2002 – воспитатель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2004 – почтальон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помощник воспитателя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до сег. дня – воспитатель в МАДОУ № 69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20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9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15.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Гафурова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Регина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Альфредовна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>
                <w:rPr>
                  <w:rFonts w:eastAsia="" w:cs="Times New Roman" w:ascii="Times New Roman" w:hAnsi="Times New Roman"/>
                  <w:kern w:val="0"/>
                  <w:sz w:val="18"/>
                  <w:szCs w:val="18"/>
                  <w:lang w:val="en-US" w:eastAsia="ru-RU" w:bidi="ar-SA"/>
                </w:rPr>
                <w:t>regina</w:t>
              </w:r>
              <w:r>
                <w:rPr>
                  <w:rFonts w:eastAsia="" w:cs="Times New Roman" w:ascii="Times New Roman" w:hAnsi="Times New Roman"/>
                  <w:kern w:val="0"/>
                  <w:sz w:val="18"/>
                  <w:szCs w:val="18"/>
                  <w:lang w:val="ru-RU" w:eastAsia="ru-RU" w:bidi="ar-SA"/>
                </w:rPr>
                <w:t>.</w:t>
              </w:r>
              <w:r>
                <w:rPr>
                  <w:rFonts w:eastAsia="" w:cs="Times New Roman" w:ascii="Times New Roman" w:hAnsi="Times New Roman"/>
                  <w:kern w:val="0"/>
                  <w:sz w:val="18"/>
                  <w:szCs w:val="18"/>
                  <w:lang w:val="en-US" w:eastAsia="ru-RU" w:bidi="ar-SA"/>
                </w:rPr>
                <w:t>gafurova</w:t>
              </w:r>
              <w:r>
                <w:rPr>
                  <w:rFonts w:eastAsia="" w:cs="Times New Roman" w:ascii="Times New Roman" w:hAnsi="Times New Roman"/>
                  <w:kern w:val="0"/>
                  <w:sz w:val="18"/>
                  <w:szCs w:val="18"/>
                  <w:lang w:val="ru-RU" w:eastAsia="ru-RU" w:bidi="ar-SA"/>
                </w:rPr>
                <w:t>.83@</w:t>
              </w:r>
              <w:r>
                <w:rPr>
                  <w:rFonts w:eastAsia="" w:cs="Times New Roman" w:ascii="Times New Roman" w:hAnsi="Times New Roman"/>
                  <w:kern w:val="0"/>
                  <w:sz w:val="18"/>
                  <w:szCs w:val="18"/>
                  <w:lang w:val="en-US" w:eastAsia="ru-RU" w:bidi="ar-SA"/>
                </w:rPr>
                <w:t>gmail</w:t>
              </w:r>
            </w:hyperlink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com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Среднее – спец.,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ФГОУ ВПО «БГУ», 2017г.,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Педагогика и психология дошкольного образования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Переподготовка, Тьютор,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2022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ru-RU" w:bidi="ar-SA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2001 – 2003 – уборщица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2002 – 2003 – продавец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2003 – 2006 – повар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2007 – 2014 – МАДОУ Детский сад 244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2014 – по сег. день –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15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 xml:space="preserve">Старшая группа «Веснушки»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(2 корпус)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16.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Филиппова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ibfilippova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БГПУ, 2001г., Педагогика и методика дошкольного образования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2018 – 2019 –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5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5 лет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17.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Сакаева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Алина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Ханифовна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>
              <w:r>
                <w:rPr>
                  <w:rFonts w:eastAsia="" w:cs="Times New Roman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sakaeva.alina.91@bk.ru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ФГБОУ ВО БГПУ им. М. Акмуллы,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БГПУ, 2017 г.Образовательный центр «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 xml:space="preserve">IT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2005 – 2007 – официантка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2008 – 2013 – специалист по кредитованию и страхованию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2018 – воспитатель в МАДОУ Детский сад № 332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2018 – 2019 –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Младшая группа «Карапузики» (2 корпус)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Надршина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Регина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Галиевна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madou69@bk.ru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неспециальное.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Переподготовка.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ООО «Прогресс»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«Воспитатель», 2023 г.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2023 г работает воспитателем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 мес.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1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мес.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Группа раннего возраста «Солнышко» (1 корпус)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Мухаметова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Зиля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Саматовна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283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hyperlink r:id="rId10" w:tgtFrame="_blank">
              <w:r>
                <w:rPr>
                  <w:rFonts w:eastAsia="" w:cs="Times New Roman" w:eastAsiaTheme="minorEastAsia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Muchametovazilya@mail.ru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БГПУ, им. М. Акмуллы, 2020 г.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«Содержание освоения и актуальные вопросы ФОП ДО»,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2021 года работает воспитателем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 года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Младшая группа «Василек» (1 корпус)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Мамидова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Севара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Раджапалиевна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283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hyperlink r:id="rId11" w:tgtFrame="_blank">
              <w:r>
                <w:rPr>
                  <w:rFonts w:eastAsia="" w:cs="Times New Roman" w:eastAsiaTheme="minorEastAsia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Mamidova_555@mail.ru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Среднее неспециальное.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18"/>
                <w:u w:val="none"/>
                <w:effect w:val="none"/>
              </w:rPr>
              <w:t xml:space="preserve">Переподготовка ГБПОУ УМПК, 2020г. 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2017 — 2020 -воспитатель в МАДОУ 291;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 работает воспитателем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 года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Младшая группа «Капелька» (1 корпус)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Бобылева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Елена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Владимировна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283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Segoe UI" w:hAnsi="Segoe UI"/>
                <w:color w:val="0000FF"/>
                <w:kern w:val="0"/>
                <w:sz w:val="20"/>
                <w:szCs w:val="18"/>
                <w:shd w:fill="FFFFFF" w:val="clear"/>
                <w:lang w:val="ru-RU" w:eastAsia="ru-RU" w:bidi="ar-SA"/>
              </w:rPr>
              <w:t>Yelenabobyleva</w:t>
            </w:r>
            <w:hyperlink r:id="rId12" w:tgtFrame="_blank">
              <w:r>
                <w:rPr>
                  <w:rFonts w:eastAsia="Segoe UI" w:cs="Times New Roman" w:ascii="Segoe UI" w:hAnsi="Segoe UI"/>
                  <w:color w:val="0000FF"/>
                  <w:kern w:val="0"/>
                  <w:sz w:val="20"/>
                  <w:szCs w:val="18"/>
                  <w:u w:val="single"/>
                  <w:shd w:fill="FFFFFF" w:val="clear"/>
                  <w:lang w:val="zxx" w:eastAsia="zxx" w:bidi="zxx"/>
                </w:rPr>
                <w:t>78@bk.ru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Среднее специальное, УПУ № 1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 2022 года работает воспитателем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6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Младшая группа «Пчёлка» (1 корпус)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Ханнанова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Лира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Тагировна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76" w:before="0" w:after="283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hyperlink r:id="rId13" w:tgtFrame="_blank">
              <w:r>
                <w:rPr>
                  <w:rFonts w:eastAsia="" w:cs="Times New Roman" w:eastAsiaTheme="minorEastAsia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hannanowa.lira@mail.ru</w:t>
              </w:r>
            </w:hyperlink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 БГПУ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Педагогика и методика дошкольного образования. Переподготовка ООО «Прогресс» «Тьютор», 2023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БГУ, 2019ООО  Межреспубликанский институт повышения квалификации и переподготовки кадров при Президиуме ФРО 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2006 г. - вахтер в детском доме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2014 — 2015 — помощник воспитателя в МБДОУ Детский сад , дер. Мансурово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2017 — 2022 — воспитатель в МБДОУ Детский сад , дер. Мансурово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 - воспитатель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5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0596" w:type="dxa"/>
            <w:gridSpan w:val="7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Группа для детей с РАС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Винокурова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Юлия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Владимировна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 в группе с РАС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Переподготовка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БГПУ им. М. Акмуллы, 2017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Переподготовка ООО «Прогресс», Тьютор, 2023 г.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ГАУ ДПО ИРО РБ,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1998-1999 — Киоскер в МП «Уфа-печать»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1999-2001 — лаборант кабинета химии в школе-лицее № 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2001-2002-секретарь машинистка в ГОУ Башкирский строительный колледж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2002-2006 — ГУП «Табигат» РБ -секретарь референт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2017 — 2023 — воспитатель в МБДОУ Детский сад № 169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— воспитатель в группе для детей с РАС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13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9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Нуркаева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Зульфия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Камилевна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Воспитатель в группе с РАС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БГУ.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Переподготовка АНО ДПО «УрИПКиП», 2019 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ГАУ ДПО ИРО РБ «Речевое развитие детей дошкольного возраста в свете требований ФГОС ДО», 2022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2006 — 2007 помощник воспитателя в МДОУ № 332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2007-2017 — воспитатель в МДОУ № 332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2017 — 2019-воспитатель в МАДОУ Детский сад № 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2019-2023 — воспитатель в МБДОУ Детский сад № 169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— воспитатель в группе с РАС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17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17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</w:tc>
      </w:tr>
      <w:tr>
        <w:trPr/>
        <w:tc>
          <w:tcPr>
            <w:tcW w:w="1059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 xml:space="preserve">Специалисты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МА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ru-RU" w:bidi="ar-SA"/>
              </w:rPr>
              <w:t>ДОУ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Абубакирова Елена Вагизовна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lena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abubakirova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@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bk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Педагог-психолог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Высшее, БГПУ, 2002г., Педагог психолог, по специальности «Психология»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ЦНОИ г. Санкт-Петербург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i w:val="false"/>
                <w:iCs w:val="false"/>
                <w:kern w:val="0"/>
                <w:sz w:val="18"/>
                <w:szCs w:val="18"/>
                <w:lang w:val="ru-RU" w:eastAsia="ru-RU" w:bidi="ar-SA"/>
              </w:rPr>
              <w:t>«Реализация ФОП ДО: сопровождение специалистов дошкольных образовательных организаций», 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1998 – 2000 – воспитатель в я/с № 309,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2000 – переведена на должность педагога-психолога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2000 – 2015 – педагог-психолог в МАДОУ № 309,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2015 – до сег. дня – педагог-психолог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2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лет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Иманов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Керим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Керимович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Инструктор ФИЗО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18"/>
                <w:lang w:val="ru-RU" w:eastAsia="ru-RU" w:bidi="ar-SA"/>
              </w:rPr>
              <w:t>БГПУ им. М. Акмуллы, 2020 г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КПК , РГПУ им. А.И. Герцена, ФОП ДО,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2014-2015 г.. -ООО «Градиент Уфа»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2019-2021 — Менеджер по дистанционному обслуживанию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2021 — 2022 — тренер в спортивной школе №10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2023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инструктор по физ. культуре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Общий стаж –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7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Гатауллина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Лариса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Валерьевна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hyperlink r:id="rId14" w:tgtFrame="_blank">
              <w:r>
                <w:rPr>
                  <w:rFonts w:eastAsia="" w:cs="Times New Roman" w:eastAsiaTheme="minorEastAsia" w:ascii="Times New Roman" w:hAnsi="Times New Roman"/>
                  <w:color w:val="0000FF"/>
                  <w:kern w:val="0"/>
                  <w:sz w:val="18"/>
                  <w:szCs w:val="18"/>
                  <w:u w:val="single"/>
                  <w:lang w:val="zxx" w:eastAsia="zxx" w:bidi="zxx"/>
                </w:rPr>
                <w:t>Larisa-gataullina@yandex.ru</w:t>
              </w:r>
            </w:hyperlink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Муз. руководитель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Высшее непрофессиональное, среднее-специальное.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Уфимское училище искусств, 2019 г.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Обучается в УГИИ, музыкально-инструментальное искусство, 3 курс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Первая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Образовательный центр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18"/>
                <w:szCs w:val="18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«Оказание первой медицинской помощи», 2023 г. 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2010 -2013 – оператор по выкладке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2013 – 2014 – специалист отдела маркетинга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2019 – муз. руководитель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 5 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2 месяца</w:t>
            </w:r>
          </w:p>
        </w:tc>
      </w:tr>
      <w:tr>
        <w:trPr/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2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Зайникаева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Эльвира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Рамилевна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Инструктор ФИЗО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18"/>
                <w:lang w:val="ru-RU" w:eastAsia="ru-RU" w:bidi="ar-SA"/>
              </w:rPr>
              <w:t>ФГБОУ ВО БГПУ им.Акмуллы 2020 год.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Соответствие занимаемой должности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Образовательный центр «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 xml:space="preserve">IT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Перемена» «Организация образовательной деятельности с детьми с ОВЗ в ДОО»,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«Оказание первой медицинской помощи», 2023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СДО СНОИ г. Санкт-Петербург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«Реализация ФОП ДО: сопровождение специалистов дошкольных образовательных организаций»,  2023 г.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21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– до сег. дня –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инструктор ФИЗО</w: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в МАДОУ № 69, г. Уфа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 год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 год</w:t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Учителева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Элла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ella.uchiteleva@yandex.ru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БГПИ, 2000 г.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АНО «Индиго», 2020 г. Семейный психолог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Первая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КПК , РГПУ им. А.И. Герцена, ФОП ДО,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1987-1992- бухгалтер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1992- 1993 — бухгалтер в ТОО «Палайста»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1993-1994 — экономист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1995- 1997 — воспитательной1997-1998 — оператор-бухгалтер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 — педагог-психолог Детского сада № 170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2001 — воспитатель в школе Альфа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2002 — педагог-психолог Начальной школы № 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2003-2005 — педагог-психолог МДОУ № 78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2006-2007 -педагог-психолог детского сада № 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2007-2008 — педагог-психолог  педагог-психолог детского сада №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2009 — 2010 — педагог-психолог в начальной школе №9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2012- 2016— старший воспитатель МАДОУ Детский сад № 254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2016 — психолог лаборатории психофизического 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2020-2023 - педагог-психолог детского сада № 214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2023 — педагог-психолог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лет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стаж работы по специальности –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Феофанова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Полина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Геннадьевна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18"/>
              </w:rPr>
              <w:t xml:space="preserve">ФГБОУ ВО "Глазовский Педагогический институт имени В.Г.Короленко, 2020.ФГБОУ ВО БГПУ им.М.Акмуллы, 2023 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Проф. Переподготовка  ГБОУ ВО «Башкирская академия государственной службы и управления при Главе РБ «Сурдопедагогика», 2021 г.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Переподготовка ООО «Учебный центр «Профессиональноен развитие кадров»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Учитель-логопед, 2022 г.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Высшая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ИНПО «Вектор развития» ФГБОУ ВО «БГПУ им. М. Акмуллы», 2020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«Федерация развития обрапзования» по программе ЛПО, 2021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ФГБНУ «Институт коррекционной педагогики Российской академии образования», 2022 г.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ДПО ИРО РБ, 2023 г.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«Оказание первой медицинской помощи», 2023 г.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год — учитель-дефектолог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3 года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3 года</w:t>
            </w:r>
          </w:p>
        </w:tc>
      </w:tr>
      <w:tr>
        <w:trPr>
          <w:trHeight w:val="552" w:hRule="atLeast"/>
        </w:trPr>
        <w:tc>
          <w:tcPr>
            <w:tcW w:w="4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Туктарова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Алина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Радмировна</w:t>
            </w: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89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БГПУ им. М. Акмуллы, 2019 г.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Переподготовка, 2019. Сурдопедагогика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8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2019 -2022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18"/>
                <w:szCs w:val="18"/>
              </w:rPr>
              <w:t>учитель-дефектолог в детском саду №15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18"/>
                <w:szCs w:val="18"/>
              </w:rPr>
              <w:t>2023 — учитель-дефектолог в МАДОУ Детский сад № 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Общий стаж –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года</w:t>
            </w:r>
            <w:r>
              <w:rPr>
                <w:rFonts w:eastAsia="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trike w:val="false"/>
                <w:dstrike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стаж работы по специальности – 4 года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d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a650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a650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Выделение"/>
    <w:basedOn w:val="DefaultParagraphFont"/>
    <w:uiPriority w:val="20"/>
    <w:qFormat/>
    <w:rsid w:val="008a6507"/>
    <w:rPr>
      <w:i/>
      <w:iCs/>
    </w:rPr>
  </w:style>
  <w:style w:type="character" w:styleId="Strong">
    <w:name w:val="Strong"/>
    <w:basedOn w:val="DefaultParagraphFont"/>
    <w:uiPriority w:val="22"/>
    <w:qFormat/>
    <w:rsid w:val="008a6507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8a650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a65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293cc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a2d1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ompose/?mailto=mailto%3AIdealdiamant@mail.ru" TargetMode="External"/><Relationship Id="rId3" Type="http://schemas.openxmlformats.org/officeDocument/2006/relationships/hyperlink" Target="https://e.mail.ru/compose/?mailto=mailto%3Aekaterinaskoropad8@gmail.com" TargetMode="External"/><Relationship Id="rId4" Type="http://schemas.openxmlformats.org/officeDocument/2006/relationships/hyperlink" Target="https://e.mail.ru/compose/?mailto=mailto%3Ag.ishbulatova@mail.ru" TargetMode="External"/><Relationship Id="rId5" Type="http://schemas.openxmlformats.org/officeDocument/2006/relationships/hyperlink" Target="https://e.mail.ru/compose/?mailto=mailto%3Aalesya.baidavletova@yandex.ru" TargetMode="External"/><Relationship Id="rId6" Type="http://schemas.openxmlformats.org/officeDocument/2006/relationships/hyperlink" Target="https://e.mail.ru/compose/?mailto=mailto%3Amuzafarovaov@gmail.com" TargetMode="External"/><Relationship Id="rId7" Type="http://schemas.openxmlformats.org/officeDocument/2006/relationships/hyperlink" Target="https://e.mail.ru/compose/?mailto=mailto%3Amardanova.lika74@mail.ru" TargetMode="External"/><Relationship Id="rId8" Type="http://schemas.openxmlformats.org/officeDocument/2006/relationships/hyperlink" Target="mailto:regina.gafurova.83@gmail" TargetMode="External"/><Relationship Id="rId9" Type="http://schemas.openxmlformats.org/officeDocument/2006/relationships/hyperlink" Target="https://e.mail.ru/compose/?mailto=mailto%3Asakaeva.alina.91@bk.ru" TargetMode="External"/><Relationship Id="rId10" Type="http://schemas.openxmlformats.org/officeDocument/2006/relationships/hyperlink" Target="https://e.mail.ru/compose/?mailto=mailto%3AMuchametovazilya@mail.ru" TargetMode="External"/><Relationship Id="rId11" Type="http://schemas.openxmlformats.org/officeDocument/2006/relationships/hyperlink" Target="https://e.mail.ru/compose/?mailto=mailto%3AMamidova_555@mail.ru" TargetMode="External"/><Relationship Id="rId12" Type="http://schemas.openxmlformats.org/officeDocument/2006/relationships/hyperlink" Target="https://e.mail.ru/compose/?mailto=mailto%3A78@bk.ru" TargetMode="External"/><Relationship Id="rId13" Type="http://schemas.openxmlformats.org/officeDocument/2006/relationships/hyperlink" Target="https://e.mail.ru/compose/?mailto=mailto%3Ahannanowa.lira@mail.ru" TargetMode="External"/><Relationship Id="rId14" Type="http://schemas.openxmlformats.org/officeDocument/2006/relationships/hyperlink" Target="https://e.mail.ru/compose/?mailto=mailto%3ALarisa-gataullina@yandex.ru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F20C-5C4D-47EF-BFB6-86E5C1C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LibreOffice/7.1.2.2$Windows_X86_64 LibreOffice_project/8a45595d069ef5570103caea1b71cc9d82b2aae4</Application>
  <AppVersion>15.0000</AppVersion>
  <Pages>11</Pages>
  <Words>2678</Words>
  <Characters>15912</Characters>
  <CharactersWithSpaces>18306</CharactersWithSpaces>
  <Paragraphs>533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2020-12-26T06:24:00Z</dcterms:created>
  <dc:creator>User</dc:creator>
  <dc:description/>
  <dc:language>ru-RU</dc:language>
  <cp:lastModifiedBy/>
  <dcterms:modified xsi:type="dcterms:W3CDTF">2023-09-09T21:36:30Z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