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E" w:rsidRDefault="008C7378">
      <w:pPr>
        <w:spacing w:after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Дополнительной образовательной Программе «Футбол» </w:t>
      </w:r>
    </w:p>
    <w:p w:rsidR="007F776E" w:rsidRDefault="008C7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4"/>
          <w:szCs w:val="24"/>
        </w:rPr>
        <w:t>ополнительная общеобразовательная программа направлена на физическое развитие ребенка – дошкольника, сохранение и укрепление его здоровья, формирование двигательных навыков.</w:t>
      </w:r>
    </w:p>
    <w:p w:rsidR="007F776E" w:rsidRDefault="008C7378">
      <w:pPr>
        <w:spacing w:before="2" w:after="0" w:line="240" w:lineRule="auto"/>
        <w:ind w:left="392" w:right="559" w:firstLine="721"/>
        <w:jc w:val="both"/>
      </w:pPr>
      <w:proofErr w:type="spellStart"/>
      <w:r>
        <w:rPr>
          <w:rFonts w:ascii="Times New Roman" w:hAnsi="Times New Roman"/>
        </w:rPr>
        <w:t>Спортивныеигрыи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упражненияспособствуют</w:t>
      </w:r>
      <w:proofErr w:type="spellEnd"/>
      <w:r>
        <w:rPr>
          <w:rFonts w:ascii="Times New Roman" w:hAnsi="Times New Roman"/>
        </w:rPr>
        <w:t xml:space="preserve"> совершенствованию </w:t>
      </w:r>
      <w:proofErr w:type="spellStart"/>
      <w:r>
        <w:rPr>
          <w:rFonts w:ascii="Times New Roman" w:hAnsi="Times New Roman"/>
        </w:rPr>
        <w:t>деятельностиосновных</w:t>
      </w:r>
      <w:proofErr w:type="spellEnd"/>
      <w:r>
        <w:rPr>
          <w:rFonts w:ascii="Times New Roman" w:hAnsi="Times New Roman"/>
        </w:rPr>
        <w:t xml:space="preserve"> физиологических систем организма, улучшению физического развития, физической подготовленности детей, воспитанию положительных морально-волевых качеств.</w:t>
      </w:r>
    </w:p>
    <w:p w:rsidR="007F776E" w:rsidRDefault="008C7378">
      <w:pPr>
        <w:spacing w:after="0" w:line="240" w:lineRule="auto"/>
        <w:ind w:left="392" w:right="496" w:firstLine="721"/>
        <w:jc w:val="both"/>
      </w:pPr>
      <w:r>
        <w:rPr>
          <w:rFonts w:ascii="Times New Roman" w:hAnsi="Times New Roman"/>
        </w:rPr>
        <w:t>Занятия футболом способствуют развитию бы</w:t>
      </w:r>
      <w:r>
        <w:rPr>
          <w:rFonts w:ascii="Times New Roman" w:hAnsi="Times New Roman"/>
        </w:rPr>
        <w:t xml:space="preserve">строты, ловкости, координации движений, двигательной реакции, ориентировке в пространстве. Игры с мячом развивают навыки поведения </w:t>
      </w:r>
      <w:r>
        <w:rPr>
          <w:rFonts w:ascii="Times New Roman" w:hAnsi="Times New Roman" w:cs="Times New Roman"/>
        </w:rPr>
        <w:t>вколлективе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 xml:space="preserve">оспитываюттоварищескиевзаимоотношения,основанныенасотрудничествеи взаимопомощи. Они требуют выдержки, смелости, </w:t>
      </w:r>
      <w:r>
        <w:rPr>
          <w:rFonts w:ascii="Times New Roman" w:hAnsi="Times New Roman" w:cs="Times New Roman"/>
        </w:rPr>
        <w:t>решительности. Дети учатся управлять своим поведением в различных игровых ситуациях.</w:t>
      </w:r>
    </w:p>
    <w:p w:rsidR="007F776E" w:rsidRDefault="008C7378">
      <w:pPr>
        <w:spacing w:after="29" w:line="240" w:lineRule="auto"/>
        <w:ind w:left="392" w:right="573" w:firstLine="721"/>
        <w:jc w:val="both"/>
      </w:pPr>
      <w:r>
        <w:rPr>
          <w:rFonts w:ascii="Times New Roman" w:hAnsi="Times New Roman"/>
        </w:rPr>
        <w:t>Оченьценно</w:t>
      </w:r>
      <w:proofErr w:type="gramStart"/>
      <w:r>
        <w:rPr>
          <w:rFonts w:ascii="Times New Roman" w:hAnsi="Times New Roman"/>
        </w:rPr>
        <w:t>,ч</w:t>
      </w:r>
      <w:proofErr w:type="gramEnd"/>
      <w:r>
        <w:rPr>
          <w:rFonts w:ascii="Times New Roman" w:hAnsi="Times New Roman"/>
        </w:rPr>
        <w:t>тозанятияспортивнымииграмииупражнениямиспособствуютвоспитанию у дошкольников положительных черт характера, создают благоприятные условия для воспитания дружеск</w:t>
      </w:r>
      <w:r>
        <w:rPr>
          <w:rFonts w:ascii="Times New Roman" w:hAnsi="Times New Roman"/>
        </w:rPr>
        <w:t>их отношений в коллективе, взаимопомощи.</w:t>
      </w:r>
    </w:p>
    <w:p w:rsidR="007F776E" w:rsidRDefault="008C7378">
      <w:pPr>
        <w:spacing w:after="0" w:line="240" w:lineRule="auto"/>
        <w:ind w:left="392" w:firstLine="721"/>
        <w:jc w:val="both"/>
      </w:pPr>
      <w:r>
        <w:rPr>
          <w:rFonts w:ascii="Times New Roman" w:hAnsi="Times New Roman"/>
        </w:rPr>
        <w:t>Достаточнаяфизическаяактивностьдетейвовремяспортивныхигритренировок</w:t>
      </w:r>
      <w:proofErr w:type="gramStart"/>
      <w:r>
        <w:rPr>
          <w:rFonts w:ascii="Times New Roman" w:hAnsi="Times New Roman"/>
        </w:rPr>
        <w:t>,п</w:t>
      </w:r>
      <w:proofErr w:type="gramEnd"/>
      <w:r>
        <w:rPr>
          <w:rFonts w:ascii="Times New Roman" w:hAnsi="Times New Roman"/>
        </w:rPr>
        <w:t>одкрепляющаясясоответствующейтренировкойосновныхфизиологическихсистеморганизма (нервной,сердечно–сосудистойидыхательной)являетсяоднимизфакторовсох</w:t>
      </w:r>
      <w:r>
        <w:rPr>
          <w:rFonts w:ascii="Times New Roman" w:hAnsi="Times New Roman"/>
        </w:rPr>
        <w:t>раненияи улучшения здоровья, повышения жизненного тонуса.</w:t>
      </w:r>
    </w:p>
    <w:p w:rsidR="007F776E" w:rsidRDefault="008C7378">
      <w:pPr>
        <w:tabs>
          <w:tab w:val="left" w:pos="1593"/>
          <w:tab w:val="left" w:pos="3242"/>
          <w:tab w:val="left" w:pos="4367"/>
          <w:tab w:val="left" w:pos="4691"/>
          <w:tab w:val="left" w:pos="5728"/>
          <w:tab w:val="left" w:pos="7069"/>
          <w:tab w:val="left" w:pos="8691"/>
          <w:tab w:val="left" w:pos="9892"/>
        </w:tabs>
        <w:spacing w:after="29" w:line="240" w:lineRule="auto"/>
        <w:ind w:left="392" w:right="428" w:firstLine="709"/>
        <w:jc w:val="both"/>
      </w:pPr>
      <w:r>
        <w:rPr>
          <w:rFonts w:ascii="Times New Roman" w:hAnsi="Times New Roman"/>
          <w:b/>
        </w:rPr>
        <w:t>Актуальностьпрограммы</w:t>
      </w:r>
      <w:r>
        <w:rPr>
          <w:rFonts w:ascii="Times New Roman" w:hAnsi="Times New Roman"/>
        </w:rPr>
        <w:t xml:space="preserve">состоитвтом,чтовпроцессезанятий-тренировокдети </w:t>
      </w:r>
      <w:r>
        <w:rPr>
          <w:rFonts w:ascii="Times New Roman" w:hAnsi="Times New Roman"/>
          <w:spacing w:val="-2"/>
        </w:rPr>
        <w:t>получают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элементарные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сведения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методах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освоения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двигательных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действий,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уних</w:t>
      </w:r>
      <w:proofErr w:type="spellEnd"/>
      <w:r>
        <w:rPr>
          <w:rFonts w:ascii="Times New Roman" w:hAnsi="Times New Roman"/>
        </w:rPr>
        <w:t xml:space="preserve"> формируются такие качества личности, как компетентно</w:t>
      </w:r>
      <w:r>
        <w:rPr>
          <w:rFonts w:ascii="Times New Roman" w:hAnsi="Times New Roman"/>
        </w:rPr>
        <w:t>сть (владение своим телом, различными видамидвиженийнауровне,соответствующемеговозрасту),умениеадекватнореагироватьна изменениеокружающейобстановки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ебенокподводитсяксамостоятельномуитворческомуиспользованию результатов двигательной деятельности в разных п</w:t>
      </w:r>
      <w:r>
        <w:rPr>
          <w:rFonts w:ascii="Times New Roman" w:hAnsi="Times New Roman"/>
        </w:rPr>
        <w:t>ространственных средах</w:t>
      </w:r>
    </w:p>
    <w:p w:rsidR="007F776E" w:rsidRDefault="008C7378">
      <w:pPr>
        <w:spacing w:after="29" w:line="240" w:lineRule="auto"/>
        <w:ind w:left="392" w:firstLine="709"/>
        <w:jc w:val="both"/>
      </w:pPr>
      <w:r>
        <w:rPr>
          <w:rFonts w:ascii="Times New Roman" w:hAnsi="Times New Roman" w:cs="Times New Roman"/>
          <w:b/>
        </w:rPr>
        <w:t>Цельобразовательнойпрограммы</w:t>
      </w:r>
      <w:proofErr w:type="gramStart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ознакомитьдетейсправиламиигры,учить техническим приемам игры в футбол.</w:t>
      </w:r>
    </w:p>
    <w:p w:rsidR="007F776E" w:rsidRDefault="008C7378">
      <w:pPr>
        <w:spacing w:after="29" w:line="240" w:lineRule="auto"/>
        <w:ind w:left="392"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учебном плане</w:t>
      </w:r>
    </w:p>
    <w:p w:rsidR="007F776E" w:rsidRDefault="008C7378">
      <w:pPr>
        <w:spacing w:before="2" w:after="0" w:line="240" w:lineRule="auto"/>
        <w:ind w:left="392" w:firstLine="709"/>
      </w:pPr>
      <w:r>
        <w:rPr>
          <w:rFonts w:ascii="Times New Roman" w:hAnsi="Times New Roman"/>
          <w:b/>
        </w:rPr>
        <w:t>Режимзанятий:</w:t>
      </w:r>
      <w:r>
        <w:rPr>
          <w:rFonts w:ascii="Times New Roman" w:hAnsi="Times New Roman"/>
        </w:rPr>
        <w:t>1развнедел</w:t>
      </w:r>
      <w:proofErr w:type="gramStart"/>
      <w:r>
        <w:rPr>
          <w:rFonts w:ascii="Times New Roman" w:hAnsi="Times New Roman"/>
        </w:rPr>
        <w:t>ю(</w:t>
      </w:r>
      <w:proofErr w:type="gramEnd"/>
      <w:r>
        <w:rPr>
          <w:rFonts w:ascii="Times New Roman" w:hAnsi="Times New Roman"/>
        </w:rPr>
        <w:t>младшиегруппы),2разавнеделю(средние,старшие,подготовительные группы).</w:t>
      </w:r>
    </w:p>
    <w:p w:rsidR="007F776E" w:rsidRDefault="008C7378">
      <w:pPr>
        <w:spacing w:before="4" w:after="0" w:line="273" w:lineRule="exact"/>
        <w:ind w:left="1101"/>
      </w:pPr>
      <w:proofErr w:type="spellStart"/>
      <w:r>
        <w:rPr>
          <w:rFonts w:ascii="Times New Roman" w:hAnsi="Times New Roman"/>
          <w:b/>
        </w:rPr>
        <w:t>Количествоучебныхчасовв</w:t>
      </w:r>
      <w:r>
        <w:rPr>
          <w:rFonts w:ascii="Times New Roman" w:hAnsi="Times New Roman"/>
          <w:b/>
          <w:spacing w:val="-2"/>
        </w:rPr>
        <w:t>неделю</w:t>
      </w:r>
      <w:proofErr w:type="spellEnd"/>
      <w:r>
        <w:rPr>
          <w:rFonts w:ascii="Times New Roman" w:hAnsi="Times New Roman"/>
          <w:b/>
          <w:spacing w:val="-2"/>
        </w:rPr>
        <w:t>: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73" w:lineRule="exact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3–4лет15</w:t>
      </w:r>
      <w:r>
        <w:rPr>
          <w:rFonts w:ascii="Times New Roman" w:hAnsi="Times New Roman"/>
          <w:spacing w:val="-4"/>
        </w:rPr>
        <w:t>минут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before="3" w:after="0" w:line="240" w:lineRule="auto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4–5лет:40</w:t>
      </w:r>
      <w:r>
        <w:rPr>
          <w:rFonts w:ascii="Times New Roman" w:hAnsi="Times New Roman"/>
          <w:spacing w:val="-4"/>
        </w:rPr>
        <w:t>минут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76" w:lineRule="exact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5–6лет:50</w:t>
      </w:r>
      <w:r>
        <w:rPr>
          <w:rFonts w:ascii="Times New Roman" w:hAnsi="Times New Roman"/>
          <w:spacing w:val="-4"/>
        </w:rPr>
        <w:t>минут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76" w:lineRule="exact"/>
        <w:ind w:left="0" w:hanging="141"/>
      </w:pPr>
      <w:r>
        <w:rPr>
          <w:rFonts w:ascii="Times New Roman" w:hAnsi="Times New Roman"/>
        </w:rPr>
        <w:t>длядетей6–7лет:1</w:t>
      </w:r>
      <w:r>
        <w:rPr>
          <w:rFonts w:ascii="Times New Roman" w:hAnsi="Times New Roman"/>
          <w:spacing w:val="-5"/>
        </w:rPr>
        <w:t>час</w:t>
      </w:r>
    </w:p>
    <w:p w:rsidR="007F776E" w:rsidRDefault="008C7378">
      <w:pPr>
        <w:spacing w:before="4" w:after="0" w:line="273" w:lineRule="exact"/>
        <w:ind w:left="1101"/>
      </w:pPr>
      <w:proofErr w:type="spellStart"/>
      <w:r>
        <w:rPr>
          <w:rFonts w:ascii="Times New Roman" w:hAnsi="Times New Roman"/>
          <w:b/>
        </w:rPr>
        <w:t>Количествоучебныхчасовв</w:t>
      </w:r>
      <w:r>
        <w:rPr>
          <w:rFonts w:ascii="Times New Roman" w:hAnsi="Times New Roman"/>
          <w:b/>
          <w:spacing w:val="-2"/>
        </w:rPr>
        <w:t>месяц</w:t>
      </w:r>
      <w:proofErr w:type="spellEnd"/>
      <w:r>
        <w:rPr>
          <w:rFonts w:ascii="Times New Roman" w:hAnsi="Times New Roman"/>
          <w:b/>
          <w:spacing w:val="-2"/>
        </w:rPr>
        <w:t>: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73" w:lineRule="exact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3–4лет:1</w:t>
      </w:r>
      <w:r>
        <w:rPr>
          <w:rFonts w:ascii="Times New Roman" w:hAnsi="Times New Roman"/>
          <w:spacing w:val="-5"/>
        </w:rPr>
        <w:t>час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before="2" w:after="0" w:line="240" w:lineRule="auto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4–5лет:2часа40</w:t>
      </w:r>
      <w:r>
        <w:rPr>
          <w:rFonts w:ascii="Times New Roman" w:hAnsi="Times New Roman"/>
          <w:spacing w:val="-4"/>
        </w:rPr>
        <w:t>минут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40" w:lineRule="auto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5–6лет:3часа20</w:t>
      </w:r>
      <w:r>
        <w:rPr>
          <w:rFonts w:ascii="Times New Roman" w:hAnsi="Times New Roman"/>
          <w:spacing w:val="-4"/>
        </w:rPr>
        <w:t>минут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40" w:lineRule="auto"/>
        <w:ind w:left="0" w:hanging="141"/>
      </w:pPr>
      <w:r>
        <w:rPr>
          <w:rFonts w:ascii="Times New Roman" w:hAnsi="Times New Roman"/>
        </w:rPr>
        <w:t>длядетей6–7лет:4</w:t>
      </w:r>
      <w:r>
        <w:rPr>
          <w:rFonts w:ascii="Times New Roman" w:hAnsi="Times New Roman"/>
          <w:spacing w:val="-2"/>
        </w:rPr>
        <w:t xml:space="preserve"> часа.</w:t>
      </w:r>
    </w:p>
    <w:p w:rsidR="007F776E" w:rsidRDefault="008C7378">
      <w:pPr>
        <w:spacing w:before="4" w:after="0" w:line="274" w:lineRule="exact"/>
        <w:ind w:left="1101"/>
      </w:pPr>
      <w:proofErr w:type="spellStart"/>
      <w:r>
        <w:rPr>
          <w:rFonts w:ascii="Times New Roman" w:hAnsi="Times New Roman"/>
          <w:b/>
        </w:rPr>
        <w:t>Количествоучебныхчасовв</w:t>
      </w:r>
      <w:proofErr w:type="spellEnd"/>
      <w:r>
        <w:rPr>
          <w:rFonts w:ascii="Times New Roman" w:hAnsi="Times New Roman"/>
          <w:b/>
          <w:spacing w:val="-4"/>
        </w:rPr>
        <w:t xml:space="preserve"> год: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74" w:lineRule="exact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3–4лет:9</w:t>
      </w:r>
      <w:r>
        <w:rPr>
          <w:rFonts w:ascii="Times New Roman" w:hAnsi="Times New Roman"/>
          <w:spacing w:val="-2"/>
        </w:rPr>
        <w:t>часов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40" w:lineRule="auto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4–5лет:24</w:t>
      </w:r>
      <w:r>
        <w:rPr>
          <w:rFonts w:ascii="Times New Roman" w:hAnsi="Times New Roman"/>
          <w:spacing w:val="-4"/>
        </w:rPr>
        <w:t>часа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40" w:lineRule="auto"/>
        <w:ind w:left="0" w:hanging="141"/>
      </w:pPr>
      <w:proofErr w:type="spellStart"/>
      <w:r>
        <w:rPr>
          <w:rFonts w:ascii="Times New Roman" w:hAnsi="Times New Roman"/>
        </w:rPr>
        <w:t>длядетей</w:t>
      </w:r>
      <w:proofErr w:type="spellEnd"/>
      <w:r>
        <w:rPr>
          <w:rFonts w:ascii="Times New Roman" w:hAnsi="Times New Roman"/>
        </w:rPr>
        <w:t xml:space="preserve"> 5–6лет:30</w:t>
      </w:r>
      <w:r>
        <w:rPr>
          <w:rFonts w:ascii="Times New Roman" w:hAnsi="Times New Roman"/>
          <w:spacing w:val="-4"/>
        </w:rPr>
        <w:t>часов</w:t>
      </w:r>
    </w:p>
    <w:p w:rsidR="007F776E" w:rsidRDefault="008C7378">
      <w:pPr>
        <w:numPr>
          <w:ilvl w:val="0"/>
          <w:numId w:val="1"/>
        </w:numPr>
        <w:tabs>
          <w:tab w:val="left" w:pos="1242"/>
        </w:tabs>
        <w:spacing w:after="0" w:line="240" w:lineRule="auto"/>
        <w:ind w:left="0" w:hanging="141"/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длядетей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6–7лет:36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часов</w:t>
      </w:r>
    </w:p>
    <w:p w:rsidR="007F776E" w:rsidRDefault="008C7378">
      <w:pPr>
        <w:tabs>
          <w:tab w:val="left" w:pos="1242"/>
        </w:tabs>
        <w:spacing w:after="0" w:line="240" w:lineRule="auto"/>
        <w:ind w:left="1100"/>
        <w:jc w:val="center"/>
      </w:pPr>
      <w:proofErr w:type="spellStart"/>
      <w:r>
        <w:rPr>
          <w:rFonts w:ascii="Times New Roman" w:hAnsi="Times New Roman"/>
          <w:b/>
        </w:rPr>
        <w:t>Ожидаемыерезультаты</w:t>
      </w:r>
      <w:r>
        <w:rPr>
          <w:rFonts w:ascii="Times New Roman" w:hAnsi="Times New Roman"/>
          <w:b/>
          <w:spacing w:val="-2"/>
        </w:rPr>
        <w:t>работы</w:t>
      </w:r>
      <w:proofErr w:type="spellEnd"/>
      <w:r>
        <w:rPr>
          <w:rFonts w:ascii="Times New Roman" w:hAnsi="Times New Roman"/>
          <w:b/>
          <w:spacing w:val="-2"/>
        </w:rPr>
        <w:t>:</w:t>
      </w:r>
    </w:p>
    <w:p w:rsidR="007F776E" w:rsidRDefault="008C7378">
      <w:pPr>
        <w:tabs>
          <w:tab w:val="left" w:pos="1101"/>
          <w:tab w:val="left" w:pos="3112"/>
          <w:tab w:val="left" w:pos="4187"/>
        </w:tabs>
        <w:spacing w:before="6" w:after="0" w:line="228" w:lineRule="auto"/>
        <w:ind w:left="392" w:right="662"/>
      </w:pPr>
      <w:r>
        <w:rPr>
          <w:spacing w:val="-10"/>
          <w:w w:val="170"/>
        </w:rPr>
        <w:t></w:t>
      </w:r>
      <w:r>
        <w:tab/>
      </w:r>
      <w:proofErr w:type="spellStart"/>
      <w:r>
        <w:rPr>
          <w:rFonts w:ascii="Times New Roman" w:hAnsi="Times New Roman"/>
          <w:w w:val="105"/>
        </w:rPr>
        <w:t>освоениедетьми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  <w:w w:val="105"/>
        </w:rPr>
        <w:t>техники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2"/>
          <w:w w:val="105"/>
        </w:rPr>
        <w:t>игрывфутбол</w:t>
      </w:r>
      <w:proofErr w:type="gramStart"/>
      <w:r>
        <w:rPr>
          <w:rFonts w:ascii="Times New Roman" w:hAnsi="Times New Roman"/>
          <w:spacing w:val="-2"/>
          <w:w w:val="105"/>
        </w:rPr>
        <w:t>;р</w:t>
      </w:r>
      <w:proofErr w:type="gramEnd"/>
      <w:r>
        <w:rPr>
          <w:rFonts w:ascii="Times New Roman" w:hAnsi="Times New Roman"/>
          <w:spacing w:val="-2"/>
          <w:w w:val="105"/>
        </w:rPr>
        <w:t>езультативность,уверенностьиточность</w:t>
      </w:r>
      <w:proofErr w:type="spellEnd"/>
      <w:r>
        <w:rPr>
          <w:rFonts w:ascii="Times New Roman" w:hAnsi="Times New Roman"/>
          <w:spacing w:val="-2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выполнениядвиженийсмячом</w:t>
      </w:r>
      <w:proofErr w:type="spellEnd"/>
      <w:r>
        <w:rPr>
          <w:rFonts w:ascii="Times New Roman" w:hAnsi="Times New Roman"/>
          <w:w w:val="105"/>
        </w:rPr>
        <w:t>;</w:t>
      </w:r>
    </w:p>
    <w:p w:rsidR="007F776E" w:rsidRDefault="008C7378">
      <w:pPr>
        <w:tabs>
          <w:tab w:val="left" w:pos="1101"/>
        </w:tabs>
        <w:spacing w:after="0" w:line="284" w:lineRule="exact"/>
        <w:ind w:left="392"/>
      </w:pPr>
      <w:r>
        <w:rPr>
          <w:spacing w:val="-10"/>
          <w:w w:val="170"/>
        </w:rPr>
        <w:t></w:t>
      </w:r>
      <w:r>
        <w:tab/>
      </w:r>
      <w:proofErr w:type="spellStart"/>
      <w:r>
        <w:rPr>
          <w:rFonts w:ascii="Times New Roman" w:hAnsi="Times New Roman"/>
        </w:rPr>
        <w:t>развитиефизическихкачеств</w:t>
      </w:r>
      <w:r>
        <w:rPr>
          <w:rFonts w:ascii="Times New Roman" w:hAnsi="Times New Roman"/>
          <w:spacing w:val="-2"/>
        </w:rPr>
        <w:t>детей</w:t>
      </w:r>
      <w:proofErr w:type="spellEnd"/>
      <w:r>
        <w:rPr>
          <w:rFonts w:ascii="Times New Roman" w:hAnsi="Times New Roman"/>
          <w:spacing w:val="-2"/>
        </w:rPr>
        <w:t>;</w:t>
      </w:r>
    </w:p>
    <w:p w:rsidR="007F776E" w:rsidRDefault="008C7378">
      <w:pPr>
        <w:tabs>
          <w:tab w:val="left" w:pos="1101"/>
        </w:tabs>
        <w:spacing w:before="3" w:after="0" w:line="228" w:lineRule="auto"/>
        <w:ind w:left="392" w:right="662"/>
      </w:pPr>
      <w:r>
        <w:rPr>
          <w:spacing w:val="-10"/>
          <w:w w:val="170"/>
        </w:rPr>
        <w:t></w:t>
      </w:r>
      <w:r>
        <w:tab/>
      </w:r>
      <w:r>
        <w:rPr>
          <w:rFonts w:ascii="Times New Roman" w:hAnsi="Times New Roman"/>
        </w:rPr>
        <w:t>развити</w:t>
      </w:r>
      <w:proofErr w:type="gramStart"/>
      <w:r>
        <w:rPr>
          <w:rFonts w:ascii="Times New Roman" w:hAnsi="Times New Roman"/>
        </w:rPr>
        <w:t>е«</w:t>
      </w:r>
      <w:proofErr w:type="gramEnd"/>
      <w:r>
        <w:rPr>
          <w:rFonts w:ascii="Times New Roman" w:hAnsi="Times New Roman"/>
        </w:rPr>
        <w:t>чувствакоманды»,умениясогласовыватьсвоидействиясдействиямипартнеров в игре, подчинять свое поведение единым игровым правилам;</w:t>
      </w:r>
    </w:p>
    <w:p w:rsidR="007F776E" w:rsidRDefault="008C7378">
      <w:pPr>
        <w:tabs>
          <w:tab w:val="left" w:pos="1101"/>
        </w:tabs>
        <w:spacing w:after="29" w:line="285" w:lineRule="exact"/>
        <w:ind w:left="392"/>
      </w:pPr>
      <w:r>
        <w:rPr>
          <w:spacing w:val="-10"/>
          <w:w w:val="170"/>
        </w:rPr>
        <w:t></w:t>
      </w:r>
      <w:r>
        <w:tab/>
      </w:r>
      <w:proofErr w:type="spellStart"/>
      <w:r>
        <w:rPr>
          <w:rFonts w:ascii="Times New Roman" w:hAnsi="Times New Roman"/>
        </w:rPr>
        <w:t>повышениеинтересадетейкспортивным</w:t>
      </w:r>
      <w:r>
        <w:rPr>
          <w:rFonts w:ascii="Times New Roman" w:hAnsi="Times New Roman"/>
          <w:spacing w:val="-2"/>
        </w:rPr>
        <w:t>играм</w:t>
      </w:r>
      <w:proofErr w:type="spellEnd"/>
      <w:r>
        <w:rPr>
          <w:rFonts w:ascii="Times New Roman" w:hAnsi="Times New Roman"/>
          <w:spacing w:val="-2"/>
        </w:rPr>
        <w:t>;</w:t>
      </w:r>
    </w:p>
    <w:p w:rsidR="007F776E" w:rsidRDefault="008C7378">
      <w:pPr>
        <w:tabs>
          <w:tab w:val="left" w:pos="1101"/>
          <w:tab w:val="left" w:pos="4921"/>
        </w:tabs>
        <w:spacing w:before="3" w:after="0" w:line="228" w:lineRule="auto"/>
        <w:ind w:left="392" w:right="346"/>
      </w:pPr>
      <w:r>
        <w:rPr>
          <w:spacing w:val="-10"/>
          <w:w w:val="170"/>
        </w:rPr>
        <w:t></w:t>
      </w:r>
      <w:r>
        <w:tab/>
      </w:r>
      <w:proofErr w:type="spellStart"/>
      <w:r>
        <w:rPr>
          <w:rFonts w:ascii="Times New Roman" w:hAnsi="Times New Roman"/>
          <w:w w:val="105"/>
        </w:rPr>
        <w:t>участиеврайонныхигородских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2"/>
          <w:w w:val="105"/>
        </w:rPr>
        <w:t>соревнованияхпо</w:t>
      </w:r>
      <w:r>
        <w:rPr>
          <w:rFonts w:ascii="Times New Roman" w:hAnsi="Times New Roman"/>
          <w:spacing w:val="-2"/>
          <w:w w:val="105"/>
        </w:rPr>
        <w:t>мини</w:t>
      </w:r>
      <w:proofErr w:type="spellEnd"/>
      <w:r>
        <w:rPr>
          <w:rFonts w:ascii="Times New Roman" w:hAnsi="Times New Roman"/>
          <w:spacing w:val="-2"/>
          <w:w w:val="105"/>
        </w:rPr>
        <w:t>–</w:t>
      </w:r>
      <w:proofErr w:type="spellStart"/>
      <w:r>
        <w:rPr>
          <w:rFonts w:ascii="Times New Roman" w:hAnsi="Times New Roman"/>
          <w:spacing w:val="-2"/>
          <w:w w:val="105"/>
        </w:rPr>
        <w:t>футболусредидошкольных</w:t>
      </w:r>
      <w:proofErr w:type="spellEnd"/>
      <w:r>
        <w:rPr>
          <w:rFonts w:ascii="Times New Roman" w:hAnsi="Times New Roman"/>
          <w:spacing w:val="-2"/>
          <w:w w:val="105"/>
        </w:rPr>
        <w:t xml:space="preserve"> команд</w:t>
      </w:r>
      <w:r>
        <w:rPr>
          <w:rFonts w:eastAsia="Times New Roman" w:cs="Times New Roman"/>
          <w:spacing w:val="-10"/>
          <w:w w:val="17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интересродителейкуспехам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детей.</w:t>
      </w:r>
    </w:p>
    <w:p w:rsidR="007F776E" w:rsidRDefault="007F776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6E" w:rsidRDefault="007F776E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776E" w:rsidSect="007F776E">
      <w:pgSz w:w="11906" w:h="16838"/>
      <w:pgMar w:top="851" w:right="707" w:bottom="851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603E"/>
    <w:multiLevelType w:val="multilevel"/>
    <w:tmpl w:val="8FEE465E"/>
    <w:lvl w:ilvl="0">
      <w:numFmt w:val="bullet"/>
      <w:lvlText w:val="-"/>
      <w:lvlJc w:val="left"/>
      <w:pPr>
        <w:tabs>
          <w:tab w:val="num" w:pos="0"/>
        </w:tabs>
        <w:ind w:left="1241" w:hanging="140"/>
      </w:pPr>
      <w:rPr>
        <w:rFonts w:ascii="0" w:hAnsi="0" w:cs="0" w:hint="default"/>
      </w:rPr>
    </w:lvl>
    <w:lvl w:ilvl="1">
      <w:numFmt w:val="bullet"/>
      <w:lvlText w:val="•"/>
      <w:lvlJc w:val="left"/>
      <w:pPr>
        <w:tabs>
          <w:tab w:val="num" w:pos="0"/>
        </w:tabs>
        <w:ind w:left="2232" w:hanging="140"/>
      </w:pPr>
      <w:rPr>
        <w:rFonts w:ascii="0" w:hAnsi="0" w:cs="0" w:hint="default"/>
      </w:rPr>
    </w:lvl>
    <w:lvl w:ilvl="2">
      <w:numFmt w:val="bullet"/>
      <w:lvlText w:val="•"/>
      <w:lvlJc w:val="left"/>
      <w:pPr>
        <w:tabs>
          <w:tab w:val="num" w:pos="0"/>
        </w:tabs>
        <w:ind w:left="3225" w:hanging="140"/>
      </w:pPr>
      <w:rPr>
        <w:rFonts w:ascii="0" w:hAnsi="0" w:cs="0" w:hint="default"/>
      </w:rPr>
    </w:lvl>
    <w:lvl w:ilvl="3">
      <w:numFmt w:val="bullet"/>
      <w:lvlText w:val="•"/>
      <w:lvlJc w:val="left"/>
      <w:pPr>
        <w:tabs>
          <w:tab w:val="num" w:pos="0"/>
        </w:tabs>
        <w:ind w:left="4217" w:hanging="140"/>
      </w:pPr>
      <w:rPr>
        <w:rFonts w:ascii="0" w:hAnsi="0" w:cs="0" w:hint="default"/>
      </w:rPr>
    </w:lvl>
    <w:lvl w:ilvl="4">
      <w:numFmt w:val="bullet"/>
      <w:lvlText w:val="•"/>
      <w:lvlJc w:val="left"/>
      <w:pPr>
        <w:tabs>
          <w:tab w:val="num" w:pos="0"/>
        </w:tabs>
        <w:ind w:left="5210" w:hanging="140"/>
      </w:pPr>
      <w:rPr>
        <w:rFonts w:ascii="0" w:hAnsi="0" w:cs="0" w:hint="default"/>
      </w:rPr>
    </w:lvl>
    <w:lvl w:ilvl="5">
      <w:numFmt w:val="bullet"/>
      <w:lvlText w:val="•"/>
      <w:lvlJc w:val="left"/>
      <w:pPr>
        <w:tabs>
          <w:tab w:val="num" w:pos="0"/>
        </w:tabs>
        <w:ind w:left="6203" w:hanging="140"/>
      </w:pPr>
      <w:rPr>
        <w:rFonts w:ascii="0" w:hAnsi="0" w:cs="0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195" w:hanging="140"/>
      </w:pPr>
      <w:rPr>
        <w:rFonts w:ascii="0" w:hAnsi="0" w:cs="0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188" w:hanging="140"/>
      </w:pPr>
      <w:rPr>
        <w:rFonts w:ascii="0" w:hAnsi="0" w:cs="0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180" w:hanging="140"/>
      </w:pPr>
      <w:rPr>
        <w:rFonts w:ascii="0" w:hAnsi="0" w:cs="0" w:hint="default"/>
      </w:rPr>
    </w:lvl>
  </w:abstractNum>
  <w:abstractNum w:abstractNumId="1">
    <w:nsid w:val="71BB6037"/>
    <w:multiLevelType w:val="multilevel"/>
    <w:tmpl w:val="BD0E5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776E"/>
    <w:rsid w:val="007F776E"/>
    <w:rsid w:val="008C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A66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B31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A4CA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B31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qFormat/>
    <w:rsid w:val="00666283"/>
  </w:style>
  <w:style w:type="character" w:customStyle="1" w:styleId="a3">
    <w:name w:val="Текст выноски Знак"/>
    <w:basedOn w:val="a0"/>
    <w:uiPriority w:val="99"/>
    <w:semiHidden/>
    <w:qFormat/>
    <w:rsid w:val="00666283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a0"/>
    <w:link w:val="Heading3"/>
    <w:uiPriority w:val="9"/>
    <w:qFormat/>
    <w:rsid w:val="003A4C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A66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B31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Заголовок 4 Знак"/>
    <w:basedOn w:val="a0"/>
    <w:link w:val="Heading4"/>
    <w:semiHidden/>
    <w:qFormat/>
    <w:rsid w:val="00B31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Основной текст 2 Знак"/>
    <w:basedOn w:val="a0"/>
    <w:link w:val="20"/>
    <w:semiHidden/>
    <w:qFormat/>
    <w:rsid w:val="00D3789B"/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a4">
    <w:name w:val="Emphasis"/>
    <w:basedOn w:val="a0"/>
    <w:qFormat/>
    <w:rsid w:val="00D3789B"/>
    <w:rPr>
      <w:i/>
      <w:iCs/>
    </w:rPr>
  </w:style>
  <w:style w:type="paragraph" w:customStyle="1" w:styleId="a5">
    <w:name w:val="Заголовок"/>
    <w:basedOn w:val="a"/>
    <w:next w:val="a6"/>
    <w:qFormat/>
    <w:rsid w:val="007F77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F776E"/>
    <w:pPr>
      <w:spacing w:after="140"/>
    </w:pPr>
  </w:style>
  <w:style w:type="paragraph" w:styleId="a7">
    <w:name w:val="List"/>
    <w:basedOn w:val="a6"/>
    <w:rsid w:val="007F776E"/>
    <w:rPr>
      <w:rFonts w:cs="Arial"/>
    </w:rPr>
  </w:style>
  <w:style w:type="paragraph" w:customStyle="1" w:styleId="Caption">
    <w:name w:val="Caption"/>
    <w:basedOn w:val="a"/>
    <w:qFormat/>
    <w:rsid w:val="007F77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F776E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6662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1994"/>
    <w:pPr>
      <w:ind w:left="720"/>
      <w:contextualSpacing/>
    </w:pPr>
  </w:style>
  <w:style w:type="paragraph" w:customStyle="1" w:styleId="21">
    <w:name w:val="Основной текст 2 Знак1"/>
    <w:basedOn w:val="a"/>
    <w:link w:val="22"/>
    <w:qFormat/>
    <w:rsid w:val="002D689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qFormat/>
    <w:rsid w:val="00D3789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qFormat/>
    <w:rsid w:val="00D3789B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styleId="ac">
    <w:name w:val="Table Grid"/>
    <w:basedOn w:val="a1"/>
    <w:rsid w:val="00D3789B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A589-30D6-4612-8D12-E09DF364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qwer1</dc:creator>
  <dc:description/>
  <cp:lastModifiedBy>iRU</cp:lastModifiedBy>
  <cp:revision>30</cp:revision>
  <cp:lastPrinted>2022-08-06T11:32:00Z</cp:lastPrinted>
  <dcterms:created xsi:type="dcterms:W3CDTF">2018-01-09T15:55:00Z</dcterms:created>
  <dcterms:modified xsi:type="dcterms:W3CDTF">2022-08-11T12:34:00Z</dcterms:modified>
  <dc:language>ru-RU</dc:language>
</cp:coreProperties>
</file>